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Untitled</w:t>
      </w:r>
    </w:p>
    <w:bookmarkStart w:id="21" w:name="quarto"/>
    <w:p>
      <w:pPr>
        <w:pStyle w:val="Heading2"/>
      </w:pPr>
      <w:r>
        <w:t xml:space="preserve">Quarto</w:t>
      </w:r>
    </w:p>
    <w:p>
      <w:pPr>
        <w:pStyle w:val="SourceCode"/>
      </w:pPr>
      <w:r>
        <w:rPr>
          <w:rStyle w:val="NormalTok"/>
        </w:rPr>
        <w:t xml:space="preserve">tibble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tribble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label,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estimate_1, 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conf.low_1,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p.value_1,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estimate_2, 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conf.low_2,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p.value_2,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"wt"</w:t>
      </w:r>
      <w:r>
        <w:rPr>
          <w:rStyle w:val="NormalTok"/>
        </w:rPr>
        <w:t xml:space="preserve">,      </w:t>
      </w:r>
      <w:r>
        <w:rPr>
          <w:rStyle w:val="StringTok"/>
        </w:rPr>
        <w:t xml:space="preserve">"-5.3"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"-6.5, -4.2"</w:t>
      </w:r>
      <w:r>
        <w:rPr>
          <w:rStyle w:val="NormalTok"/>
        </w:rPr>
        <w:t xml:space="preserve">,   </w:t>
      </w:r>
      <w:r>
        <w:rPr>
          <w:rStyle w:val="StringTok"/>
        </w:rPr>
        <w:t xml:space="preserve">"&lt;0.001"</w:t>
      </w:r>
      <w:r>
        <w:rPr>
          <w:rStyle w:val="NormalTok"/>
        </w:rPr>
        <w:t xml:space="preserve">,      </w:t>
      </w:r>
      <w:r>
        <w:rPr>
          <w:rStyle w:val="StringTok"/>
        </w:rPr>
        <w:t xml:space="preserve">"-5.5"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"-6.9, -4.1"</w:t>
      </w:r>
      <w:r>
        <w:rPr>
          <w:rStyle w:val="NormalTok"/>
        </w:rPr>
        <w:t xml:space="preserve">,   </w:t>
      </w:r>
      <w:r>
        <w:rPr>
          <w:rStyle w:val="StringTok"/>
        </w:rPr>
        <w:t xml:space="preserve">"&lt;0.001"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"gear"</w:t>
      </w:r>
      <w:r>
        <w:rPr>
          <w:rStyle w:val="NormalTok"/>
        </w:rPr>
        <w:t xml:space="preserve">,         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         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       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    </w:t>
      </w:r>
      <w:r>
        <w:rPr>
          <w:rStyle w:val="StringTok"/>
        </w:rPr>
        <w:t xml:space="preserve">"-0.32"</w:t>
      </w:r>
      <w:r>
        <w:rPr>
          <w:rStyle w:val="NormalTok"/>
        </w:rPr>
        <w:t xml:space="preserve">,  </w:t>
      </w:r>
      <w:r>
        <w:rPr>
          <w:rStyle w:val="StringTok"/>
        </w:rPr>
        <w:t xml:space="preserve">"-2.2, 1.6"</w:t>
      </w:r>
      <w:r>
        <w:rPr>
          <w:rStyle w:val="NormalTok"/>
        </w:rPr>
        <w:t xml:space="preserve">,      </w:t>
      </w:r>
      <w:r>
        <w:rPr>
          <w:rStyle w:val="StringTok"/>
        </w:rPr>
        <w:t xml:space="preserve">"0.7"</w:t>
      </w:r>
      <w:r>
        <w:br/>
      </w:r>
      <w:r>
        <w:rPr>
          <w:rStyle w:val="NormalTok"/>
        </w:rPr>
        <w:t xml:space="preserve">  ) </w:t>
      </w:r>
      <w:r>
        <w:rPr>
          <w:rStyle w:val="SpecialCharTok"/>
        </w:rPr>
        <w:t xml:space="preserve">|&gt;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gt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gt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|&gt;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gt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tab_spanner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label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"Model 1"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columns =</w:t>
      </w:r>
      <w:r>
        <w:rPr>
          <w:rStyle w:val="NormalTok"/>
        </w:rPr>
        <w:t xml:space="preserve"> gt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ends_with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"_1"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) </w:t>
      </w:r>
      <w:r>
        <w:rPr>
          <w:rStyle w:val="SpecialCharTok"/>
        </w:rPr>
        <w:t xml:space="preserve">|&gt;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gt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tab_spanner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label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"Model 2"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columns =</w:t>
      </w:r>
      <w:r>
        <w:rPr>
          <w:rStyle w:val="NormalTok"/>
        </w:rPr>
        <w:t xml:space="preserve"> gt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ends_with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"_2"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)</w:t>
      </w:r>
    </w:p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20" w:name="tbl-bug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Table 1</w:t>
            </w:r>
          </w:p>
          <w:tbl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<w:tblPr>
              <w:tblCellMar>
                <w:top w:w="0" w:type="dxa"/>
                <w:bottom w:w="0" w:type="dxa"/>
                <w:start w:w="60" w:type="dxa"/>
                <w:end w:w="60" w:type="dxa"/>
              </w:tblCellMar>
              <w:tblW w:type="auto" w:w="0"/>
              <w:tblLook w:firstRow="0" w:lastRow="0" w:firstColumn="0" w:lastColumn="0" w:noHBand="0" w:noVBand="0"/>
              <w:jc w:val="center"/>
            </w:tblPr>
            <w:tr>
              <w:trPr>
                <w:cantSplit/>
                <w:tblHeader/>
              </w:trPr>
              <w:tc>
                <w:tcPr>
                  <w:tcBorders>
                    <w:top w:val="single" w:sz="16" w:space="0" w:color="D3D3D3"/>
                    <w:start w:val="single" w:space="0" w:color="D3D3D3"/>
                  </w:tcBorders>
                </w:tcPr>
                <w:p>
                  <w:pPr>
                    <w:spacing w:before="0" w:after="60"/>
                    <w:keepNext/>
                  </w:pPr>
                  <w:r>
                    <w:rPr>
                      <w:rFonts w:ascii="Calibri" w:hAnsi="Calibri"/>
                      <w:sz w:val="20"/>
                    </w:rPr>
                    <w:t xml:space="default"/>
                  </w:r>
                </w:p>
              </w:tc>
              <w:tc>
                <w:tcPr>
                  <w:tcBorders>
                    <w:top w:val="single" w:sz="16" w:space="0" w:color="D3D3D3"/>
                    <w:bottom w:val="single" w:sz="16" w:space="0" w:color="D3D3D3"/>
                  </w:tcBorders>
                  <w:gridSpan w:val="3"/>
                </w:tcPr>
                <w:p>
                  <w:pPr>
                    <w:spacing w:before="0" w:after="60"/>
                    <w:keepNext/>
                    <w:jc w:val="center"/>
                  </w:pPr>
                  <w:r>
                    <w:rPr>
                      <w:rFonts w:ascii="Calibri" w:hAnsi="Calibri"/>
                      <w:sz w:val="20"/>
                    </w:rPr>
                    <w:t xml:space="default">Model 1</w:t>
                  </w:r>
                </w:p>
              </w:tc>
              <w:tc>
                <w:tcPr>
                  <w:tcBorders>
                    <w:top w:val="single" w:sz="16" w:space="0" w:color="D3D3D3"/>
                    <w:bottom w:val="single" w:sz="16" w:space="0" w:color="D3D3D3"/>
                    <w:end w:val="single" w:space="0" w:color="D3D3D3"/>
                  </w:tcBorders>
                  <w:gridSpan w:val="3"/>
                </w:tcPr>
                <w:p>
                  <w:pPr>
                    <w:spacing w:before="0" w:after="60"/>
                    <w:keepNext/>
                    <w:jc w:val="center"/>
                  </w:pPr>
                  <w:r>
                    <w:rPr>
                      <w:rFonts w:ascii="Calibri" w:hAnsi="Calibri"/>
                      <w:sz w:val="20"/>
                    </w:rPr>
                    <w:t xml:space="default">Model 2</w:t>
                  </w:r>
                </w:p>
              </w:tc>
            </w:tr>
            <w:tr>
              <w:trPr>
                <w:cantSplit/>
                <w:tblHeader/>
              </w:trPr>
              <w:tc>
                <w:tcPr>
                  <w:tcBorders>
                    <w:bottom w:val="single" w:sz="16" w:space="0" w:color="D3D3D3"/>
                    <w:start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start"/>
                  </w:pPr>
                  <w:r>
                    <w:rPr>
                      <w:rFonts w:ascii="Calibri" w:hAnsi="Calibri"/>
                      <w:sz w:val="20"/>
                    </w:rPr>
                    <w:t xml:space="default">label</w:t>
                  </w:r>
                </w:p>
              </w:tc>
              <w:tc>
                <w:tcPr>
                  <w:tcBorders>
                    <w:bottom w:val="single" w:sz="16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estimate_1</w:t>
                  </w:r>
                </w:p>
              </w:tc>
              <w:tc>
                <w:tcPr>
                  <w:tcBorders>
                    <w:bottom w:val="single" w:sz="16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conf.low_1</w:t>
                  </w:r>
                </w:p>
              </w:tc>
              <w:tc>
                <w:tcPr>
                  <w:tcBorders>
                    <w:bottom w:val="single" w:sz="16" w:space="0" w:color="D3D3D3"/>
                  </w:tcBorders>
                </w:tcPr>
                <w:p>
                  <w:pPr>
                    <w:spacing w:before="0" w:after="60"/>
                    <w:keepNext/>
                    <w:jc w:val="start"/>
                  </w:pPr>
                  <w:r>
                    <w:rPr>
                      <w:rFonts w:ascii="Calibri" w:hAnsi="Calibri"/>
                      <w:sz w:val="20"/>
                    </w:rPr>
                    <w:t xml:space="default">p.value_1</w:t>
                  </w:r>
                </w:p>
              </w:tc>
              <w:tc>
                <w:tcPr>
                  <w:tcBorders>
                    <w:bottom w:val="single" w:sz="16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estimate_2</w:t>
                  </w:r>
                </w:p>
              </w:tc>
              <w:tc>
                <w:tcPr>
                  <w:tcBorders>
                    <w:bottom w:val="single" w:sz="16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conf.low_2</w:t>
                  </w:r>
                </w:p>
              </w:tc>
              <w:tc>
                <w:tcPr>
                  <w:tcBorders>
                    <w:bottom w:val="single" w:sz="16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start"/>
                  </w:pPr>
                  <w:r>
                    <w:rPr>
                      <w:rFonts w:ascii="Calibri" w:hAnsi="Calibri"/>
                      <w:sz w:val="20"/>
                    </w:rPr>
                    <w:t xml:space="default">p.value_2</w:t>
                  </w:r>
                </w:p>
              </w:tc>
            </w:tr>
            <w:tr>
              <w:trPr>
                <w:cantSplit/>
              </w:trPr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start"/>
                  </w:pPr>
                  <w:r>
                    <w:rPr>
                      <w:rFonts w:ascii="Calibri" w:hAnsi="Calibri"/>
                      <w:sz w:val="20"/>
                    </w:rPr>
                    <w:t xml:space="default">wt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-5.3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-6.5, -4.2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start"/>
                  </w:pPr>
                  <w:r>
                    <w:rPr>
                      <w:rFonts w:ascii="Calibri" w:hAnsi="Calibri"/>
                      <w:sz w:val="20"/>
                    </w:rPr>
                    <w:t xml:space="default">&lt;0.001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-5.5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-6.9, -4.1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start"/>
                  </w:pPr>
                  <w:r>
                    <w:rPr>
                      <w:rFonts w:ascii="Calibri" w:hAnsi="Calibri"/>
                      <w:sz w:val="20"/>
                    </w:rPr>
                    <w:t xml:space="default">&lt;0.001</w:t>
                  </w:r>
                </w:p>
              </w:tc>
            </w:tr>
            <w:tr>
              <w:trPr>
                <w:cantSplit/>
              </w:trPr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start"/>
                  </w:pPr>
                  <w:r>
                    <w:rPr>
                      <w:rFonts w:ascii="Calibri" w:hAnsi="Calibri"/>
                      <w:sz w:val="20"/>
                    </w:rPr>
                    <w:t xml:space="default">gear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NA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NA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start"/>
                  </w:pPr>
                  <w:r>
                    <w:rPr>
                      <w:rFonts w:ascii="Calibri" w:hAnsi="Calibri"/>
                      <w:sz w:val="20"/>
                    </w:rPr>
                    <w:t xml:space="default">NA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-0.32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end"/>
                  </w:pPr>
                  <w:r>
                    <w:rPr>
                      <w:rFonts w:ascii="Calibri" w:hAnsi="Calibri"/>
                      <w:sz w:val="20"/>
                    </w:rPr>
                    <w:t xml:space="default">-2.2, 1.6</w:t>
                  </w:r>
                </w:p>
              </w:tc>
              <w:tc>
                <w:tcPr>
                  <w:tcBorders>
                    <w:top w:val="single" w:space="0" w:color="D3D3D3"/>
                    <w:bottom w:val="single" w:space="0" w:color="D3D3D3"/>
                    <w:start w:val="single" w:space="0" w:color="D3D3D3"/>
                    <w:end w:val="single" w:space="0" w:color="D3D3D3"/>
                  </w:tcBorders>
                </w:tcPr>
                <w:p>
                  <w:pPr>
                    <w:spacing w:before="0" w:after="60"/>
                    <w:keepNext/>
                    <w:jc w:val="start"/>
                  </w:pPr>
                  <w:r>
                    <w:rPr>
                      <w:rFonts w:ascii="Calibri" w:hAnsi="Calibri"/>
                      <w:sz w:val="20"/>
                    </w:rPr>
                    <w:t xml:space="default">0.7</w:t>
                  </w:r>
                </w:p>
              </w:tc>
            </w:tr>
          </w:tbl>
          <w:bookmarkEnd w:id="20"/>
        </w:tc>
      </w:tr>
    </w:tbl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Normal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b/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i/>
      <w:color w:val="5e5e5e"/>
      <w:shd w:val="clear" w:fill="f1f3f5"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i/>
      <w:color w:val="5e5e5e"/>
      <w:shd w:val="clear" w:fill="f1f3f5"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b/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i/>
      <w:color w:val="5e5e5e"/>
      <w:shd w:val="clear" w:fill="f1f3f5"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/>
  <cp:keywords/>
  <dcterms:created xsi:type="dcterms:W3CDTF">2024-12-20T18:37:34Z</dcterms:created>
  <dcterms:modified xsi:type="dcterms:W3CDTF">2024-12-20T18:37:34Z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header-includes">
    <vt:lpwstr/>
  </property>
  <property fmtid="{D5CDD505-2E9C-101B-9397-08002B2CF9AE}" pid="4" name="include-after">
    <vt:lpwstr/>
  </property>
  <property fmtid="{D5CDD505-2E9C-101B-9397-08002B2CF9AE}" pid="5" name="include-before">
    <vt:lpwstr/>
  </property>
  <property fmtid="{D5CDD505-2E9C-101B-9397-08002B2CF9AE}" pid="6" name="labels">
    <vt:lpwstr/>
  </property>
  <property fmtid="{D5CDD505-2E9C-101B-9397-08002B2CF9AE}" pid="7" name="toc-title">
    <vt:lpwstr>Table of contents</vt:lpwstr>
  </property>
</Properties>
</file>